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C4" w:rsidRDefault="009564C4" w:rsidP="009564C4">
      <w:pPr>
        <w:jc w:val="left"/>
        <w:rPr>
          <w:rFonts w:ascii="仿宋" w:eastAsia="仿宋" w:hAnsi="仿宋"/>
          <w:sz w:val="32"/>
          <w:szCs w:val="32"/>
        </w:rPr>
      </w:pPr>
      <w:r w:rsidRPr="009564C4">
        <w:rPr>
          <w:rFonts w:ascii="仿宋" w:eastAsia="仿宋" w:hAnsi="仿宋" w:hint="eastAsia"/>
          <w:sz w:val="32"/>
          <w:szCs w:val="32"/>
        </w:rPr>
        <w:t>附件</w:t>
      </w:r>
      <w:bookmarkStart w:id="0" w:name="_GoBack"/>
      <w:bookmarkEnd w:id="0"/>
      <w:r w:rsidRPr="009564C4">
        <w:rPr>
          <w:rFonts w:ascii="仿宋" w:eastAsia="仿宋" w:hAnsi="仿宋" w:hint="eastAsia"/>
          <w:sz w:val="32"/>
          <w:szCs w:val="32"/>
        </w:rPr>
        <w:t>：</w:t>
      </w:r>
    </w:p>
    <w:p w:rsidR="009564C4" w:rsidRPr="009564C4" w:rsidRDefault="009564C4" w:rsidP="009564C4">
      <w:pPr>
        <w:jc w:val="left"/>
        <w:rPr>
          <w:rFonts w:ascii="仿宋" w:eastAsia="仿宋" w:hAnsi="仿宋"/>
          <w:sz w:val="32"/>
          <w:szCs w:val="32"/>
        </w:rPr>
      </w:pPr>
    </w:p>
    <w:p w:rsidR="00B970FD" w:rsidRPr="001B1567" w:rsidRDefault="001B1567" w:rsidP="001B1567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1B1567">
        <w:rPr>
          <w:rFonts w:ascii="方正小标宋简体" w:eastAsia="方正小标宋简体" w:hAnsi="仿宋" w:hint="eastAsia"/>
          <w:sz w:val="44"/>
          <w:szCs w:val="44"/>
        </w:rPr>
        <w:t>2018-2019年度优秀投资者联络员</w:t>
      </w:r>
      <w:r w:rsidR="009738ED">
        <w:rPr>
          <w:rFonts w:ascii="方正小标宋简体" w:eastAsia="方正小标宋简体" w:hAnsi="仿宋" w:hint="eastAsia"/>
          <w:sz w:val="44"/>
          <w:szCs w:val="44"/>
        </w:rPr>
        <w:t>评选结果</w:t>
      </w:r>
    </w:p>
    <w:p w:rsidR="001B1567" w:rsidRDefault="001B1567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538"/>
        <w:gridCol w:w="1305"/>
        <w:gridCol w:w="1276"/>
        <w:gridCol w:w="1681"/>
        <w:gridCol w:w="4834"/>
      </w:tblGrid>
      <w:tr w:rsidR="00656C7E" w:rsidRPr="00656C7E" w:rsidTr="00A91CB3">
        <w:trPr>
          <w:trHeight w:val="1273"/>
          <w:jc w:val="center"/>
        </w:trPr>
        <w:tc>
          <w:tcPr>
            <w:tcW w:w="538" w:type="dxa"/>
            <w:shd w:val="clear" w:color="auto" w:fill="D0CECE" w:themeFill="background2" w:themeFillShade="E6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05" w:type="dxa"/>
            <w:shd w:val="clear" w:color="auto" w:fill="D0CECE" w:themeFill="background2" w:themeFillShade="E6"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b/>
                <w:sz w:val="32"/>
                <w:szCs w:val="32"/>
              </w:rPr>
              <w:t>联络员编号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b/>
                <w:sz w:val="32"/>
                <w:szCs w:val="32"/>
              </w:rPr>
              <w:t>联络员姓名</w:t>
            </w:r>
          </w:p>
        </w:tc>
        <w:tc>
          <w:tcPr>
            <w:tcW w:w="1681" w:type="dxa"/>
            <w:shd w:val="clear" w:color="auto" w:fill="D0CECE" w:themeFill="background2" w:themeFillShade="E6"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b/>
                <w:sz w:val="32"/>
                <w:szCs w:val="32"/>
              </w:rPr>
              <w:t>所属券商</w:t>
            </w:r>
          </w:p>
        </w:tc>
        <w:tc>
          <w:tcPr>
            <w:tcW w:w="4834" w:type="dxa"/>
            <w:shd w:val="clear" w:color="auto" w:fill="D0CECE" w:themeFill="background2" w:themeFillShade="E6"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b/>
                <w:sz w:val="32"/>
                <w:szCs w:val="32"/>
              </w:rPr>
              <w:t>所在地区</w:t>
            </w:r>
          </w:p>
        </w:tc>
      </w:tr>
      <w:tr w:rsidR="00656C7E" w:rsidRPr="00656C7E" w:rsidTr="00A91CB3">
        <w:trPr>
          <w:trHeight w:val="1074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155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雷超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广发证券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湖北省武汉市江岸区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刘泽林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广发证券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上海市上海浦东新区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212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童杰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广发证券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广东省佛山市南海区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赵俊超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广发证券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内蒙古自治区呼和浩特市新城区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130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杨洁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广发证券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上海市浦东新区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72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谭锦培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广发证券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广东省江门市新会区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吕孟良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广发证券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广东省广州市越秀区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123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贺萍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广发证券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上海市黄浦区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124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崔雅岚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广发证券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上海市浦东新区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张蕾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广发证券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新疆维吾尔自治区乌鲁木齐市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118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丁洁娉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广发证券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上海市杨浦区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126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张吟华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广发证券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上海市闵行区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133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孙玮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广发证券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上海市虹口区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HT-132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祁海林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海通证券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黑龙江省双鸭山市尖山区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HT-006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王涛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海通证券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上海市嘉定区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HT-104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杨思军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海通证券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黑龙江省大庆市萨尔图区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HT-105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李淼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海通证券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黑龙江省佳木斯市前进区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HT-126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卜季龙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海通证券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黑龙江省鸡西市鸡冠区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HT-133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魏璟志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海通证券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黑龙江省绥化市北林区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HT-085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杨晓梅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海通证券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安徽省淮北市相山区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HT-124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于晶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海通证券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黑龙江省齐齐哈尔市富拉尔基区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HT-155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周晓兵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海通证券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广东省深圳市罗湖区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HT-019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楼芳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海通证券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上海市普陀区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HT-181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朱海东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海通证券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甘肃省天水市秦州区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HT-072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吴琼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海通证券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浙江省绍兴市越城区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HT-144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唐敏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海通证券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广西壮族自治区桂林市七星区</w:t>
            </w:r>
          </w:p>
        </w:tc>
      </w:tr>
      <w:tr w:rsidR="00656C7E" w:rsidRPr="00656C7E" w:rsidTr="00A91CB3">
        <w:trPr>
          <w:trHeight w:val="630"/>
          <w:jc w:val="center"/>
        </w:trPr>
        <w:tc>
          <w:tcPr>
            <w:tcW w:w="538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1305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HT-252</w:t>
            </w:r>
          </w:p>
        </w:tc>
        <w:tc>
          <w:tcPr>
            <w:tcW w:w="1276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张丽华</w:t>
            </w:r>
          </w:p>
        </w:tc>
        <w:tc>
          <w:tcPr>
            <w:tcW w:w="1681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海通证券</w:t>
            </w:r>
          </w:p>
        </w:tc>
        <w:tc>
          <w:tcPr>
            <w:tcW w:w="4834" w:type="dxa"/>
            <w:noWrap/>
            <w:vAlign w:val="center"/>
            <w:hideMark/>
          </w:tcPr>
          <w:p w:rsidR="00656C7E" w:rsidRPr="00656C7E" w:rsidRDefault="00656C7E" w:rsidP="00656C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6C7E">
              <w:rPr>
                <w:rFonts w:ascii="仿宋" w:eastAsia="仿宋" w:hAnsi="仿宋" w:hint="eastAsia"/>
                <w:sz w:val="32"/>
                <w:szCs w:val="32"/>
              </w:rPr>
              <w:t>山东省淄博市桓台县</w:t>
            </w:r>
          </w:p>
        </w:tc>
      </w:tr>
    </w:tbl>
    <w:p w:rsidR="001B1567" w:rsidRPr="009738ED" w:rsidRDefault="001B1567">
      <w:pPr>
        <w:rPr>
          <w:rFonts w:ascii="仿宋" w:eastAsia="仿宋" w:hAnsi="仿宋"/>
          <w:sz w:val="32"/>
          <w:szCs w:val="32"/>
        </w:rPr>
      </w:pPr>
    </w:p>
    <w:sectPr w:rsidR="001B1567" w:rsidRPr="00973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30" w:rsidRDefault="00271E30" w:rsidP="009564C4">
      <w:r>
        <w:separator/>
      </w:r>
    </w:p>
  </w:endnote>
  <w:endnote w:type="continuationSeparator" w:id="0">
    <w:p w:rsidR="00271E30" w:rsidRDefault="00271E30" w:rsidP="0095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30" w:rsidRDefault="00271E30" w:rsidP="009564C4">
      <w:r>
        <w:separator/>
      </w:r>
    </w:p>
  </w:footnote>
  <w:footnote w:type="continuationSeparator" w:id="0">
    <w:p w:rsidR="00271E30" w:rsidRDefault="00271E30" w:rsidP="00956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67"/>
    <w:rsid w:val="00035F90"/>
    <w:rsid w:val="00042798"/>
    <w:rsid w:val="00045F1F"/>
    <w:rsid w:val="00051855"/>
    <w:rsid w:val="00053F41"/>
    <w:rsid w:val="00057854"/>
    <w:rsid w:val="000724CA"/>
    <w:rsid w:val="000C1DD5"/>
    <w:rsid w:val="000D0FA5"/>
    <w:rsid w:val="000D2915"/>
    <w:rsid w:val="000F49CB"/>
    <w:rsid w:val="000F743D"/>
    <w:rsid w:val="000F77C8"/>
    <w:rsid w:val="001728EE"/>
    <w:rsid w:val="001B1567"/>
    <w:rsid w:val="001B1ABC"/>
    <w:rsid w:val="002459B0"/>
    <w:rsid w:val="00271E30"/>
    <w:rsid w:val="00334412"/>
    <w:rsid w:val="00360829"/>
    <w:rsid w:val="003633F9"/>
    <w:rsid w:val="0036464A"/>
    <w:rsid w:val="00371EE0"/>
    <w:rsid w:val="00386AFE"/>
    <w:rsid w:val="003C015E"/>
    <w:rsid w:val="003C4780"/>
    <w:rsid w:val="00411D17"/>
    <w:rsid w:val="00412CDF"/>
    <w:rsid w:val="00454AC1"/>
    <w:rsid w:val="00496848"/>
    <w:rsid w:val="004B28BD"/>
    <w:rsid w:val="004E5EB3"/>
    <w:rsid w:val="00505BB6"/>
    <w:rsid w:val="00515C82"/>
    <w:rsid w:val="00516DFF"/>
    <w:rsid w:val="00530530"/>
    <w:rsid w:val="00595ED0"/>
    <w:rsid w:val="005F34E2"/>
    <w:rsid w:val="006109C0"/>
    <w:rsid w:val="00612C2D"/>
    <w:rsid w:val="00643091"/>
    <w:rsid w:val="0064594D"/>
    <w:rsid w:val="00656C7E"/>
    <w:rsid w:val="00670BC4"/>
    <w:rsid w:val="00690139"/>
    <w:rsid w:val="007244DB"/>
    <w:rsid w:val="00727863"/>
    <w:rsid w:val="00753489"/>
    <w:rsid w:val="00765DE2"/>
    <w:rsid w:val="007B2BD5"/>
    <w:rsid w:val="007E13A7"/>
    <w:rsid w:val="007E741A"/>
    <w:rsid w:val="00804509"/>
    <w:rsid w:val="00813D2F"/>
    <w:rsid w:val="0086616D"/>
    <w:rsid w:val="008A0C47"/>
    <w:rsid w:val="008C2631"/>
    <w:rsid w:val="008C5B5B"/>
    <w:rsid w:val="008E255C"/>
    <w:rsid w:val="00923D92"/>
    <w:rsid w:val="00942928"/>
    <w:rsid w:val="009564C4"/>
    <w:rsid w:val="009617BE"/>
    <w:rsid w:val="00967565"/>
    <w:rsid w:val="009738ED"/>
    <w:rsid w:val="00995DCB"/>
    <w:rsid w:val="00995FBA"/>
    <w:rsid w:val="009B1CA9"/>
    <w:rsid w:val="009B73B2"/>
    <w:rsid w:val="009D3009"/>
    <w:rsid w:val="009F3DDB"/>
    <w:rsid w:val="009F5726"/>
    <w:rsid w:val="00A06B36"/>
    <w:rsid w:val="00A14A2B"/>
    <w:rsid w:val="00A31189"/>
    <w:rsid w:val="00A82E2A"/>
    <w:rsid w:val="00A91CB3"/>
    <w:rsid w:val="00AA203A"/>
    <w:rsid w:val="00AE664D"/>
    <w:rsid w:val="00AF46C3"/>
    <w:rsid w:val="00B21A4C"/>
    <w:rsid w:val="00B52087"/>
    <w:rsid w:val="00B600B8"/>
    <w:rsid w:val="00B6071C"/>
    <w:rsid w:val="00B83649"/>
    <w:rsid w:val="00B84C9E"/>
    <w:rsid w:val="00B86CA6"/>
    <w:rsid w:val="00B940BB"/>
    <w:rsid w:val="00B970FD"/>
    <w:rsid w:val="00BA7F9C"/>
    <w:rsid w:val="00BC61A1"/>
    <w:rsid w:val="00C86A36"/>
    <w:rsid w:val="00CB7960"/>
    <w:rsid w:val="00CF6986"/>
    <w:rsid w:val="00D20EA4"/>
    <w:rsid w:val="00DC7FFD"/>
    <w:rsid w:val="00DE3CD9"/>
    <w:rsid w:val="00DE6A60"/>
    <w:rsid w:val="00DE6AE7"/>
    <w:rsid w:val="00E60C7A"/>
    <w:rsid w:val="00E65AC9"/>
    <w:rsid w:val="00E67149"/>
    <w:rsid w:val="00E8634E"/>
    <w:rsid w:val="00E86C65"/>
    <w:rsid w:val="00EA086D"/>
    <w:rsid w:val="00EB3FE3"/>
    <w:rsid w:val="00ED2449"/>
    <w:rsid w:val="00F06E87"/>
    <w:rsid w:val="00F6510C"/>
    <w:rsid w:val="00F90780"/>
    <w:rsid w:val="00F913E3"/>
    <w:rsid w:val="00F91F44"/>
    <w:rsid w:val="00F945A4"/>
    <w:rsid w:val="00FD493A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445C5-6D56-4A59-A093-F94CDDCD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56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564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6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64C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D30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30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张萌</cp:lastModifiedBy>
  <cp:revision>4</cp:revision>
  <cp:lastPrinted>2019-10-18T03:08:00Z</cp:lastPrinted>
  <dcterms:created xsi:type="dcterms:W3CDTF">2019-10-21T01:37:00Z</dcterms:created>
  <dcterms:modified xsi:type="dcterms:W3CDTF">2019-10-21T02:00:00Z</dcterms:modified>
</cp:coreProperties>
</file>